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595A2068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5408B3E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6CEB68AE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КАНДАЛАКША</w:t>
      </w:r>
    </w:p>
    <w:p w14:paraId="1E1BD665" w14:textId="0C1BA003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43A0">
        <w:rPr>
          <w:rFonts w:ascii="Times New Roman" w:hAnsi="Times New Roman"/>
          <w:b/>
          <w:sz w:val="28"/>
          <w:szCs w:val="28"/>
          <w:lang w:eastAsia="ru-RU"/>
        </w:rPr>
        <w:t xml:space="preserve">КАНДАЛАКШКОГО </w:t>
      </w:r>
      <w:r w:rsidR="00F56B3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9443A0">
        <w:rPr>
          <w:rFonts w:ascii="Times New Roman" w:hAnsi="Times New Roman"/>
          <w:b/>
          <w:sz w:val="28"/>
          <w:szCs w:val="28"/>
          <w:lang w:eastAsia="ru-RU"/>
        </w:rPr>
        <w:t>РАЙОНА</w:t>
      </w:r>
    </w:p>
    <w:p w14:paraId="2CFCABD9" w14:textId="5E8BBC6F" w:rsidR="001F0F25" w:rsidRPr="009443A0" w:rsidRDefault="000555DC" w:rsidP="00944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ПЯ</w:t>
      </w:r>
      <w:r w:rsidR="001F0F25" w:rsidRPr="009443A0">
        <w:rPr>
          <w:rFonts w:ascii="Times New Roman" w:hAnsi="Times New Roman"/>
          <w:b/>
          <w:sz w:val="28"/>
          <w:szCs w:val="28"/>
          <w:lang w:eastAsia="ru-RU"/>
        </w:rPr>
        <w:t>ТОГО СОЗЫВА</w:t>
      </w:r>
    </w:p>
    <w:p w14:paraId="74595E6C" w14:textId="77777777" w:rsidR="001F0F25" w:rsidRPr="009443A0" w:rsidRDefault="001F0F25" w:rsidP="009443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3885716" w14:textId="5A55BB3F" w:rsidR="001F0F25" w:rsidRPr="009443A0" w:rsidRDefault="00496EAC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14:paraId="4081B897" w14:textId="77777777" w:rsidR="001F0F2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4B934B47" w14:textId="5B7B8C21" w:rsidR="001F0F25" w:rsidRPr="009443A0" w:rsidRDefault="00496EAC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3 декабря </w:t>
      </w:r>
      <w:r w:rsidR="001F0F25" w:rsidRPr="009443A0">
        <w:rPr>
          <w:rFonts w:ascii="Times New Roman" w:hAnsi="Times New Roman"/>
          <w:sz w:val="24"/>
          <w:szCs w:val="24"/>
        </w:rPr>
        <w:t>20</w:t>
      </w:r>
      <w:r w:rsidR="007C228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1F0F25" w:rsidRPr="009443A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№ 198</w:t>
      </w:r>
    </w:p>
    <w:p w14:paraId="7820F174" w14:textId="645080DD" w:rsidR="001F0F25" w:rsidRPr="009443A0" w:rsidRDefault="001F0F25" w:rsidP="00725825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2DBE528" w14:textId="77777777" w:rsidR="001F0F25" w:rsidRPr="009443A0" w:rsidRDefault="001F0F25" w:rsidP="007523F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3C4EBC" w14:textId="00D78964" w:rsidR="007C228B" w:rsidRPr="009443A0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 xml:space="preserve">Об утверждении перечня имущества казны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443A0">
        <w:rPr>
          <w:rFonts w:ascii="Times New Roman" w:hAnsi="Times New Roman"/>
          <w:b/>
          <w:sz w:val="24"/>
          <w:szCs w:val="24"/>
        </w:rPr>
        <w:t xml:space="preserve"> </w:t>
      </w:r>
      <w:r w:rsidR="0072582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9443A0">
        <w:rPr>
          <w:rFonts w:ascii="Times New Roman" w:hAnsi="Times New Roman"/>
          <w:b/>
          <w:sz w:val="24"/>
          <w:szCs w:val="24"/>
        </w:rPr>
        <w:t>, предлагаемого к передаче из собственности муниципального образо</w:t>
      </w:r>
      <w:bookmarkStart w:id="0" w:name="_GoBack"/>
      <w:bookmarkEnd w:id="0"/>
      <w:r w:rsidRPr="009443A0">
        <w:rPr>
          <w:rFonts w:ascii="Times New Roman" w:hAnsi="Times New Roman"/>
          <w:b/>
          <w:sz w:val="24"/>
          <w:szCs w:val="24"/>
        </w:rPr>
        <w:t xml:space="preserve">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9443A0">
        <w:rPr>
          <w:rFonts w:ascii="Times New Roman" w:hAnsi="Times New Roman"/>
          <w:b/>
          <w:sz w:val="24"/>
          <w:szCs w:val="24"/>
        </w:rPr>
        <w:t xml:space="preserve"> </w:t>
      </w:r>
      <w:r w:rsidR="0072582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9443A0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государственную собственность Мурманской области</w:t>
      </w:r>
    </w:p>
    <w:p w14:paraId="2FA525F7" w14:textId="77777777" w:rsidR="007C228B" w:rsidRPr="009443A0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AE39E3" w14:textId="0646E297" w:rsidR="007C228B" w:rsidRPr="009443A0" w:rsidRDefault="007C228B" w:rsidP="007C228B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В соответствии со статьями 209,</w:t>
      </w:r>
      <w:r>
        <w:rPr>
          <w:rFonts w:ascii="Times New Roman" w:hAnsi="Times New Roman"/>
          <w:sz w:val="24"/>
          <w:szCs w:val="24"/>
        </w:rPr>
        <w:t xml:space="preserve"> 215, </w:t>
      </w:r>
      <w:r w:rsidRPr="009443A0">
        <w:rPr>
          <w:rFonts w:ascii="Times New Roman" w:hAnsi="Times New Roman"/>
          <w:sz w:val="24"/>
          <w:szCs w:val="24"/>
        </w:rPr>
        <w:t>689,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43A0">
        <w:rPr>
          <w:rFonts w:ascii="Times New Roman" w:hAnsi="Times New Roman"/>
          <w:sz w:val="24"/>
          <w:szCs w:val="24"/>
        </w:rPr>
        <w:t>690 Гражданского кодекса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443A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443A0">
        <w:rPr>
          <w:rFonts w:ascii="Times New Roman" w:hAnsi="Times New Roman"/>
          <w:sz w:val="24"/>
          <w:szCs w:val="24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</w:t>
      </w:r>
      <w:r w:rsidRPr="009443A0">
        <w:rPr>
          <w:rFonts w:ascii="Times New Roman" w:hAnsi="Times New Roman"/>
          <w:sz w:val="24"/>
          <w:szCs w:val="24"/>
        </w:rPr>
        <w:t xml:space="preserve"> 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725825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9443A0">
        <w:rPr>
          <w:rFonts w:ascii="Times New Roman" w:hAnsi="Times New Roman"/>
          <w:sz w:val="24"/>
          <w:szCs w:val="24"/>
        </w:rPr>
        <w:t xml:space="preserve">, </w:t>
      </w:r>
      <w:r w:rsidRPr="00041F5A">
        <w:rPr>
          <w:rFonts w:ascii="Times New Roman" w:hAnsi="Times New Roman"/>
          <w:sz w:val="24"/>
          <w:szCs w:val="24"/>
        </w:rPr>
        <w:t xml:space="preserve">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Pr="009443A0">
        <w:rPr>
          <w:rFonts w:ascii="Times New Roman" w:hAnsi="Times New Roman"/>
          <w:sz w:val="24"/>
          <w:szCs w:val="24"/>
        </w:rPr>
        <w:t>в связи с обращением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586361">
        <w:rPr>
          <w:rFonts w:ascii="Times New Roman" w:hAnsi="Times New Roman"/>
          <w:sz w:val="24"/>
          <w:szCs w:val="24"/>
        </w:rPr>
        <w:t xml:space="preserve">государственного областного казенного учреждения по управлению автомобильными дорогами Мурманской области </w:t>
      </w:r>
      <w:proofErr w:type="spellStart"/>
      <w:r w:rsidR="00586361">
        <w:rPr>
          <w:rFonts w:ascii="Times New Roman" w:hAnsi="Times New Roman"/>
          <w:sz w:val="24"/>
          <w:szCs w:val="24"/>
        </w:rPr>
        <w:t>Мурманскавтодор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FEFAC67" w14:textId="77777777" w:rsidR="007C228B" w:rsidRPr="009443A0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B5DDD6" w14:textId="77777777"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40C1C3B" w14:textId="77777777"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4FA3D3D5" w14:textId="6217FB40"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Кандалакшского</w:t>
      </w:r>
      <w:r w:rsidR="00F56B3C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E10F3C">
        <w:rPr>
          <w:rFonts w:ascii="Times New Roman" w:hAnsi="Times New Roman"/>
          <w:b/>
          <w:sz w:val="24"/>
          <w:szCs w:val="24"/>
        </w:rPr>
        <w:t xml:space="preserve"> района</w:t>
      </w:r>
    </w:p>
    <w:p w14:paraId="5B026865" w14:textId="77777777" w:rsidR="007C228B" w:rsidRPr="00E10F3C" w:rsidRDefault="007C228B" w:rsidP="007C228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0F3C">
        <w:rPr>
          <w:rFonts w:ascii="Times New Roman" w:hAnsi="Times New Roman"/>
          <w:b/>
          <w:sz w:val="24"/>
          <w:szCs w:val="24"/>
        </w:rPr>
        <w:t>решил:</w:t>
      </w:r>
    </w:p>
    <w:p w14:paraId="56952187" w14:textId="11E41EF0" w:rsidR="002C06E8" w:rsidRPr="002C06E8" w:rsidRDefault="007C228B" w:rsidP="002C06E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2044A7">
        <w:rPr>
          <w:rFonts w:ascii="Times New Roman" w:hAnsi="Times New Roman"/>
          <w:sz w:val="24"/>
          <w:szCs w:val="24"/>
        </w:rPr>
        <w:t>Утвердить прилагаемый перечень имущества казны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 Кандалакша </w:t>
      </w:r>
      <w:r w:rsidRPr="002044A7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2044A7">
        <w:rPr>
          <w:rFonts w:ascii="Times New Roman" w:hAnsi="Times New Roman"/>
          <w:sz w:val="24"/>
          <w:szCs w:val="24"/>
        </w:rPr>
        <w:t xml:space="preserve"> </w:t>
      </w:r>
      <w:r w:rsidR="00725825">
        <w:rPr>
          <w:rFonts w:ascii="Times New Roman" w:hAnsi="Times New Roman"/>
          <w:sz w:val="24"/>
          <w:szCs w:val="24"/>
        </w:rPr>
        <w:t xml:space="preserve">муниципального </w:t>
      </w:r>
      <w:r w:rsidRPr="002044A7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  <w:r w:rsidRPr="002044A7">
        <w:rPr>
          <w:rFonts w:ascii="Times New Roman" w:hAnsi="Times New Roman"/>
          <w:sz w:val="24"/>
          <w:szCs w:val="24"/>
        </w:rPr>
        <w:t xml:space="preserve">, предлагаемого к передаче в </w:t>
      </w:r>
      <w:r>
        <w:rPr>
          <w:rFonts w:ascii="Times New Roman" w:hAnsi="Times New Roman"/>
          <w:sz w:val="24"/>
          <w:szCs w:val="24"/>
        </w:rPr>
        <w:t>государственную собственность Мурманской области.</w:t>
      </w:r>
    </w:p>
    <w:p w14:paraId="1CB7A29A" w14:textId="68E640CA" w:rsidR="001F0F25" w:rsidRPr="00725825" w:rsidRDefault="002C06E8" w:rsidP="0072582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6E8">
        <w:rPr>
          <w:rFonts w:ascii="Times New Roman" w:hAnsi="Times New Roman"/>
          <w:sz w:val="24"/>
          <w:szCs w:val="24"/>
        </w:rPr>
        <w:t>Опубликовать настоящее решение в официальном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</w:t>
      </w:r>
      <w:r w:rsidR="00725825">
        <w:rPr>
          <w:rFonts w:ascii="Times New Roman" w:hAnsi="Times New Roman"/>
          <w:sz w:val="24"/>
          <w:szCs w:val="24"/>
        </w:rPr>
        <w:t xml:space="preserve"> муниципального</w:t>
      </w:r>
      <w:r w:rsidRPr="002C06E8">
        <w:rPr>
          <w:rFonts w:ascii="Times New Roman" w:hAnsi="Times New Roman"/>
          <w:sz w:val="24"/>
          <w:szCs w:val="24"/>
        </w:rPr>
        <w:t xml:space="preserve"> района</w:t>
      </w:r>
      <w:r w:rsidR="00725825">
        <w:rPr>
          <w:rFonts w:ascii="Times New Roman" w:hAnsi="Times New Roman"/>
          <w:sz w:val="24"/>
          <w:szCs w:val="24"/>
        </w:rPr>
        <w:t>.</w:t>
      </w:r>
    </w:p>
    <w:p w14:paraId="11B34794" w14:textId="77777777" w:rsidR="00725825" w:rsidRDefault="00725825" w:rsidP="007C2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77941D" w14:textId="77777777" w:rsidR="00725825" w:rsidRDefault="00725825" w:rsidP="007C2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F4D944" w14:textId="25CDC126" w:rsidR="007C228B" w:rsidRPr="007C228B" w:rsidRDefault="00B14196" w:rsidP="007C22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Е.В.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Ковальчук</w:t>
      </w:r>
      <w:r w:rsidR="007C228B" w:rsidRPr="007C22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56D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B56D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5179B8E" w14:textId="77777777"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  <w:sectPr w:rsidR="001F0F25" w:rsidRPr="009443A0" w:rsidSect="00725825">
          <w:pgSz w:w="11906" w:h="16838"/>
          <w:pgMar w:top="1134" w:right="851" w:bottom="680" w:left="1701" w:header="709" w:footer="709" w:gutter="0"/>
          <w:cols w:space="708"/>
          <w:docGrid w:linePitch="360"/>
        </w:sectPr>
      </w:pPr>
    </w:p>
    <w:p w14:paraId="05B77500" w14:textId="77777777"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A102F61" w14:textId="77777777"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Утвержден решением Совета депутатов</w:t>
      </w:r>
    </w:p>
    <w:p w14:paraId="09F686CA" w14:textId="77777777" w:rsidR="001F0F25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9DB219" w14:textId="77777777"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29C64432" w14:textId="7368683C"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Pr="009443A0">
        <w:rPr>
          <w:rFonts w:ascii="Times New Roman" w:hAnsi="Times New Roman"/>
          <w:sz w:val="24"/>
          <w:szCs w:val="24"/>
        </w:rPr>
        <w:t xml:space="preserve"> </w:t>
      </w:r>
      <w:r w:rsidR="00F56B3C">
        <w:rPr>
          <w:rFonts w:ascii="Times New Roman" w:hAnsi="Times New Roman"/>
          <w:sz w:val="24"/>
          <w:szCs w:val="24"/>
        </w:rPr>
        <w:t xml:space="preserve">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</w:p>
    <w:p w14:paraId="36330735" w14:textId="7A5E6116"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от «</w:t>
      </w:r>
      <w:r w:rsidR="00496EAC">
        <w:rPr>
          <w:rFonts w:ascii="Times New Roman" w:hAnsi="Times New Roman"/>
          <w:sz w:val="24"/>
          <w:szCs w:val="24"/>
        </w:rPr>
        <w:t>3</w:t>
      </w:r>
      <w:r w:rsidRPr="009443A0">
        <w:rPr>
          <w:rFonts w:ascii="Times New Roman" w:hAnsi="Times New Roman"/>
          <w:sz w:val="24"/>
          <w:szCs w:val="24"/>
        </w:rPr>
        <w:t xml:space="preserve">» </w:t>
      </w:r>
      <w:r w:rsidR="00496EAC">
        <w:rPr>
          <w:rFonts w:ascii="Times New Roman" w:hAnsi="Times New Roman"/>
          <w:sz w:val="24"/>
          <w:szCs w:val="24"/>
        </w:rPr>
        <w:t xml:space="preserve">декабря </w:t>
      </w:r>
      <w:r w:rsidRPr="009443A0">
        <w:rPr>
          <w:rFonts w:ascii="Times New Roman" w:hAnsi="Times New Roman"/>
          <w:sz w:val="24"/>
          <w:szCs w:val="24"/>
        </w:rPr>
        <w:t>20</w:t>
      </w:r>
      <w:r w:rsidR="007C228B">
        <w:rPr>
          <w:rFonts w:ascii="Times New Roman" w:hAnsi="Times New Roman"/>
          <w:sz w:val="24"/>
          <w:szCs w:val="24"/>
        </w:rPr>
        <w:t>21</w:t>
      </w:r>
      <w:r w:rsidRPr="009443A0">
        <w:rPr>
          <w:rFonts w:ascii="Times New Roman" w:hAnsi="Times New Roman"/>
          <w:sz w:val="24"/>
          <w:szCs w:val="24"/>
        </w:rPr>
        <w:t xml:space="preserve"> г.</w:t>
      </w:r>
      <w:r w:rsidR="00934043">
        <w:rPr>
          <w:rFonts w:ascii="Times New Roman" w:hAnsi="Times New Roman"/>
          <w:sz w:val="24"/>
          <w:szCs w:val="24"/>
        </w:rPr>
        <w:t xml:space="preserve"> № 198</w:t>
      </w:r>
    </w:p>
    <w:p w14:paraId="5EA85C4F" w14:textId="77777777" w:rsidR="001F0F25" w:rsidRPr="009443A0" w:rsidRDefault="001F0F25" w:rsidP="00C452B1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7BEA3DA7" w14:textId="77777777"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7533196" w14:textId="77777777" w:rsidR="007C228B" w:rsidRPr="00C16EC6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>Перечень</w:t>
      </w:r>
    </w:p>
    <w:p w14:paraId="19D07B92" w14:textId="1B47CE4C" w:rsidR="0085751B" w:rsidRDefault="007C228B" w:rsidP="007C228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 xml:space="preserve">имущества казны муниципального образования городское поселение Кандалакша Кандалакшского </w:t>
      </w:r>
      <w:r w:rsidR="00725825">
        <w:rPr>
          <w:rFonts w:ascii="Times New Roman" w:hAnsi="Times New Roman"/>
          <w:sz w:val="24"/>
          <w:szCs w:val="24"/>
        </w:rPr>
        <w:t xml:space="preserve">муниципального </w:t>
      </w:r>
      <w:r w:rsidRPr="00C16EC6">
        <w:rPr>
          <w:rFonts w:ascii="Times New Roman" w:hAnsi="Times New Roman"/>
          <w:sz w:val="24"/>
          <w:szCs w:val="24"/>
        </w:rPr>
        <w:t xml:space="preserve">района, </w:t>
      </w:r>
    </w:p>
    <w:p w14:paraId="7DA233D6" w14:textId="335EE702" w:rsidR="007C228B" w:rsidRPr="00C16EC6" w:rsidRDefault="007C228B" w:rsidP="0072582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6EC6">
        <w:rPr>
          <w:rFonts w:ascii="Times New Roman" w:hAnsi="Times New Roman"/>
          <w:sz w:val="24"/>
          <w:szCs w:val="24"/>
        </w:rPr>
        <w:t>предлагаемого к передаче из собственности муниципального образования городское поселение К</w:t>
      </w:r>
      <w:r>
        <w:rPr>
          <w:rFonts w:ascii="Times New Roman" w:hAnsi="Times New Roman"/>
          <w:sz w:val="24"/>
          <w:szCs w:val="24"/>
        </w:rPr>
        <w:t xml:space="preserve">андалакша Кандалакшского </w:t>
      </w:r>
      <w:r w:rsidR="00725825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C16EC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государственную собственность Мурманской области</w:t>
      </w:r>
    </w:p>
    <w:p w14:paraId="578C13EB" w14:textId="77777777"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3E4FA76" w14:textId="77777777" w:rsidR="001F0F25" w:rsidRPr="009443A0" w:rsidRDefault="001F0F25" w:rsidP="00E35D17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5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59"/>
        <w:gridCol w:w="1929"/>
        <w:gridCol w:w="2127"/>
        <w:gridCol w:w="3119"/>
        <w:gridCol w:w="5297"/>
      </w:tblGrid>
      <w:tr w:rsidR="001F0F25" w:rsidRPr="009443A0" w14:paraId="3A879F3A" w14:textId="77777777" w:rsidTr="00FF4A57">
        <w:trPr>
          <w:cantSplit/>
          <w:trHeight w:val="1039"/>
          <w:jc w:val="center"/>
        </w:trPr>
        <w:tc>
          <w:tcPr>
            <w:tcW w:w="833" w:type="dxa"/>
            <w:vAlign w:val="center"/>
          </w:tcPr>
          <w:p w14:paraId="72693D68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A65B5FE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Align w:val="center"/>
          </w:tcPr>
          <w:p w14:paraId="3B03AAD0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929" w:type="dxa"/>
            <w:vAlign w:val="center"/>
          </w:tcPr>
          <w:p w14:paraId="16BCC9BA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127" w:type="dxa"/>
            <w:vAlign w:val="center"/>
          </w:tcPr>
          <w:p w14:paraId="6393A814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3119" w:type="dxa"/>
            <w:vAlign w:val="center"/>
          </w:tcPr>
          <w:p w14:paraId="32A3FA5B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5297" w:type="dxa"/>
            <w:vAlign w:val="center"/>
          </w:tcPr>
          <w:p w14:paraId="57C84EE6" w14:textId="77777777" w:rsidR="001F0F25" w:rsidRPr="009443A0" w:rsidRDefault="001F0F25" w:rsidP="00FF4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43A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725825" w:rsidRPr="00725825" w14:paraId="3288AC60" w14:textId="77777777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14:paraId="37B18E33" w14:textId="350BD164" w:rsidR="00854134" w:rsidRPr="00725825" w:rsidRDefault="00CC4D08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  <w:vAlign w:val="center"/>
          </w:tcPr>
          <w:p w14:paraId="31A914E4" w14:textId="41FFCD99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14:paraId="3E934AEA" w14:textId="0D7F2F7E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14:paraId="33ADD5EA" w14:textId="45D31DD0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Проезжая часть улицы Путепроводная</w:t>
            </w:r>
          </w:p>
        </w:tc>
        <w:tc>
          <w:tcPr>
            <w:tcW w:w="3119" w:type="dxa"/>
            <w:vAlign w:val="center"/>
          </w:tcPr>
          <w:p w14:paraId="2EF442DB" w14:textId="65F13FBB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Российская Федерация, Мурманская область, муниципальный район Кандалакшский, городское поселение Кандалакша, город Кандалакша</w:t>
            </w:r>
          </w:p>
        </w:tc>
        <w:tc>
          <w:tcPr>
            <w:tcW w:w="5297" w:type="dxa"/>
            <w:vAlign w:val="center"/>
          </w:tcPr>
          <w:p w14:paraId="7326CB16" w14:textId="77777777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Назначение: сооружение дорожного транспорта,</w:t>
            </w:r>
          </w:p>
          <w:p w14:paraId="324A093F" w14:textId="62C491A2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общая протяженность 1033,0 м,</w:t>
            </w:r>
          </w:p>
          <w:p w14:paraId="6BB5A505" w14:textId="67AC2EA1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51:18:0000000:7835</w:t>
            </w:r>
          </w:p>
        </w:tc>
      </w:tr>
      <w:tr w:rsidR="00725825" w:rsidRPr="00725825" w14:paraId="0DC4E5DD" w14:textId="77777777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14:paraId="4D4188EB" w14:textId="1720C1A1" w:rsidR="00854134" w:rsidRPr="00725825" w:rsidRDefault="00CC4D08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9" w:type="dxa"/>
            <w:vAlign w:val="center"/>
          </w:tcPr>
          <w:p w14:paraId="662E6FC4" w14:textId="634D9E22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14:paraId="1E82AE96" w14:textId="33B86262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14:paraId="1670780D" w14:textId="1D655FD9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14:paraId="73BA501A" w14:textId="4B6BE4B9" w:rsidR="00854134" w:rsidRPr="00725825" w:rsidRDefault="00854134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 муниципальный район Кандалакшский, городское поселение Кандалакша, город Кандалакша</w:t>
            </w:r>
            <w:r w:rsidR="007B6983"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, улица Путепроводная</w:t>
            </w:r>
          </w:p>
        </w:tc>
        <w:tc>
          <w:tcPr>
            <w:tcW w:w="5297" w:type="dxa"/>
            <w:vAlign w:val="center"/>
          </w:tcPr>
          <w:p w14:paraId="7F7F0120" w14:textId="6B6333DF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 w:rsidR="007B6983" w:rsidRPr="00725825">
              <w:rPr>
                <w:rFonts w:ascii="Times New Roman" w:hAnsi="Times New Roman"/>
                <w:sz w:val="24"/>
                <w:szCs w:val="24"/>
              </w:rPr>
              <w:t>51:18:0030112</w:t>
            </w:r>
            <w:r w:rsidRPr="00725825">
              <w:rPr>
                <w:rFonts w:ascii="Times New Roman" w:hAnsi="Times New Roman"/>
                <w:sz w:val="24"/>
                <w:szCs w:val="24"/>
              </w:rPr>
              <w:t>:</w:t>
            </w:r>
            <w:r w:rsidR="007B6983" w:rsidRPr="00725825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14:paraId="465B1618" w14:textId="3BA35EEA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7B6983" w:rsidRPr="00725825">
              <w:rPr>
                <w:rFonts w:ascii="Times New Roman" w:hAnsi="Times New Roman"/>
                <w:sz w:val="24"/>
                <w:szCs w:val="24"/>
              </w:rPr>
              <w:t>534</w:t>
            </w:r>
            <w:r w:rsidRPr="00725825">
              <w:rPr>
                <w:rFonts w:ascii="Times New Roman" w:hAnsi="Times New Roman"/>
                <w:sz w:val="24"/>
                <w:szCs w:val="24"/>
              </w:rPr>
              <w:t xml:space="preserve"> кв. м., категория земель: земли населенных пунктов,</w:t>
            </w:r>
          </w:p>
          <w:p w14:paraId="2F6B7F18" w14:textId="77777777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 xml:space="preserve">виды разрешенного использования: </w:t>
            </w:r>
          </w:p>
          <w:p w14:paraId="4D9FFD4A" w14:textId="49F79688" w:rsidR="00854134" w:rsidRPr="00725825" w:rsidRDefault="00854134" w:rsidP="00854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улично-дорожная сеть</w:t>
            </w:r>
          </w:p>
        </w:tc>
      </w:tr>
      <w:tr w:rsidR="00725825" w:rsidRPr="00725825" w14:paraId="3E17E37F" w14:textId="77777777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14:paraId="04871A4C" w14:textId="131D1308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59" w:type="dxa"/>
            <w:vAlign w:val="center"/>
          </w:tcPr>
          <w:p w14:paraId="4E08882F" w14:textId="3C289A13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14:paraId="385D6437" w14:textId="7CABAB08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14:paraId="71DA7675" w14:textId="60CD53D5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14:paraId="64FF5698" w14:textId="7F0F4FDB" w:rsidR="007B6983" w:rsidRPr="00725825" w:rsidRDefault="007B698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 муниципальный район Кандалакшский, городское поселение Кандалакша, город Кандалакша, улица Путепроводная</w:t>
            </w:r>
          </w:p>
        </w:tc>
        <w:tc>
          <w:tcPr>
            <w:tcW w:w="5297" w:type="dxa"/>
            <w:vAlign w:val="center"/>
          </w:tcPr>
          <w:p w14:paraId="23E5F416" w14:textId="63EE5635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>кадастровый номер 51:18:0020101:287</w:t>
            </w:r>
          </w:p>
          <w:p w14:paraId="47D1BE98" w14:textId="46C8587E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>площадь 2211 кв. м., категория земель: земли населенных пунктов,</w:t>
            </w:r>
          </w:p>
          <w:p w14:paraId="54899573" w14:textId="77777777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 xml:space="preserve">виды разрешенного использования: </w:t>
            </w:r>
          </w:p>
          <w:p w14:paraId="32A9FB3B" w14:textId="3D373A83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улично-дорожная сеть</w:t>
            </w:r>
          </w:p>
        </w:tc>
      </w:tr>
      <w:tr w:rsidR="00725825" w:rsidRPr="00725825" w14:paraId="43612F5E" w14:textId="77777777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14:paraId="5AF2A26C" w14:textId="5D6FE62F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9" w:type="dxa"/>
            <w:vAlign w:val="center"/>
          </w:tcPr>
          <w:p w14:paraId="294DF8E1" w14:textId="0ACC9659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14:paraId="2F519BF1" w14:textId="65B0973E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14:paraId="68D83BF9" w14:textId="42A7073B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14:paraId="4A81ADFA" w14:textId="2C2BA412" w:rsidR="007B6983" w:rsidRPr="00725825" w:rsidRDefault="007B698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 муниципальный район Кандалакшский, городское поселение Кандалакша, город Кандалакша, улица Путепроводная</w:t>
            </w:r>
          </w:p>
        </w:tc>
        <w:tc>
          <w:tcPr>
            <w:tcW w:w="5297" w:type="dxa"/>
            <w:vAlign w:val="center"/>
          </w:tcPr>
          <w:p w14:paraId="07BF246B" w14:textId="338AD2E4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>кадастровый номер 51:18:0020102:231</w:t>
            </w:r>
          </w:p>
          <w:p w14:paraId="4AE4C5B5" w14:textId="118933B4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>площадь 3370 кв. м., категория земель: земли населенных пунктов,</w:t>
            </w:r>
          </w:p>
          <w:p w14:paraId="45818A5E" w14:textId="77777777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 xml:space="preserve">виды разрешенного использования: </w:t>
            </w:r>
          </w:p>
          <w:p w14:paraId="6BFC2696" w14:textId="15A61B48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улично-дорожная сеть</w:t>
            </w:r>
          </w:p>
        </w:tc>
      </w:tr>
      <w:tr w:rsidR="00725825" w:rsidRPr="00725825" w14:paraId="1FDEB3DB" w14:textId="77777777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14:paraId="4809890B" w14:textId="28DE6F78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vAlign w:val="center"/>
          </w:tcPr>
          <w:p w14:paraId="30DB5120" w14:textId="2071588C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14:paraId="68C40234" w14:textId="375EBFF6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14:paraId="42956CF7" w14:textId="48F716AF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14:paraId="79822508" w14:textId="0E83A2F1" w:rsidR="007B6983" w:rsidRPr="00725825" w:rsidRDefault="007B698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 муниципальный район Кандалакшский, городское поселение Кандалакша, город Кандалакша, улица Путепроводная</w:t>
            </w:r>
          </w:p>
        </w:tc>
        <w:tc>
          <w:tcPr>
            <w:tcW w:w="5297" w:type="dxa"/>
            <w:vAlign w:val="center"/>
          </w:tcPr>
          <w:p w14:paraId="65CED0A0" w14:textId="015CA09C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>кадастровый номер 51:18:0000000:7838</w:t>
            </w:r>
          </w:p>
          <w:p w14:paraId="4A266D1B" w14:textId="6120C27A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>площадь 9218 кв. м., категория земель: земли населенных пунктов,</w:t>
            </w:r>
          </w:p>
          <w:p w14:paraId="3F347CA0" w14:textId="77777777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 xml:space="preserve">виды разрешенного использования: </w:t>
            </w:r>
          </w:p>
          <w:p w14:paraId="10D393ED" w14:textId="5B9DDB78" w:rsidR="007B6983" w:rsidRPr="00725825" w:rsidRDefault="007B6983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улично-дорожная сеть</w:t>
            </w:r>
          </w:p>
        </w:tc>
      </w:tr>
      <w:tr w:rsidR="00725825" w:rsidRPr="00725825" w14:paraId="53D93976" w14:textId="77777777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14:paraId="35649F87" w14:textId="0373E0EC" w:rsidR="008671B8" w:rsidRPr="00725825" w:rsidRDefault="007B6983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9" w:type="dxa"/>
            <w:vAlign w:val="center"/>
          </w:tcPr>
          <w:p w14:paraId="7048D70E" w14:textId="500CCE9D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14:paraId="356F2C32" w14:textId="165F43EA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14:paraId="04FF5A9A" w14:textId="41DFFFDD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Проезжая часть улицы Объездная</w:t>
            </w:r>
          </w:p>
        </w:tc>
        <w:tc>
          <w:tcPr>
            <w:tcW w:w="3119" w:type="dxa"/>
            <w:vAlign w:val="center"/>
          </w:tcPr>
          <w:p w14:paraId="534370A7" w14:textId="7715FBB9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Российская Федерация, Мурманская область, муниципальный район Кандалакшский, городское поселение Кандалакша, город Кандалакша</w:t>
            </w:r>
          </w:p>
        </w:tc>
        <w:tc>
          <w:tcPr>
            <w:tcW w:w="5297" w:type="dxa"/>
            <w:vAlign w:val="center"/>
          </w:tcPr>
          <w:p w14:paraId="2166D142" w14:textId="77777777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Назначение: сооружение дорожного транспорта,</w:t>
            </w:r>
          </w:p>
          <w:p w14:paraId="00769DEF" w14:textId="3D6738C6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общая протяженность 4230,0 м,</w:t>
            </w:r>
          </w:p>
          <w:p w14:paraId="5D45A509" w14:textId="2AD951E9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51:18:0000000:7833</w:t>
            </w:r>
          </w:p>
        </w:tc>
      </w:tr>
      <w:tr w:rsidR="008671B8" w:rsidRPr="00725825" w14:paraId="0A8F025D" w14:textId="77777777" w:rsidTr="00FF4A57">
        <w:trPr>
          <w:cantSplit/>
          <w:trHeight w:val="1708"/>
          <w:jc w:val="center"/>
        </w:trPr>
        <w:tc>
          <w:tcPr>
            <w:tcW w:w="833" w:type="dxa"/>
            <w:vAlign w:val="center"/>
          </w:tcPr>
          <w:p w14:paraId="7E7CBDC5" w14:textId="780E2A31" w:rsidR="008671B8" w:rsidRPr="00725825" w:rsidRDefault="007B6983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9" w:type="dxa"/>
            <w:vAlign w:val="center"/>
          </w:tcPr>
          <w:p w14:paraId="12891991" w14:textId="3EBCD2C7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vAlign w:val="center"/>
          </w:tcPr>
          <w:p w14:paraId="30A691D7" w14:textId="6CEF0245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14:paraId="0135A77F" w14:textId="2836F313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9" w:type="dxa"/>
            <w:vAlign w:val="center"/>
          </w:tcPr>
          <w:p w14:paraId="02676412" w14:textId="5054ED74" w:rsidR="008671B8" w:rsidRPr="00725825" w:rsidRDefault="008671B8" w:rsidP="007B69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Мурманская область, муниципальный район Кандалакшский, городское поселение Кандалакша, город Кандалакша</w:t>
            </w:r>
            <w:r w:rsidR="007B6983" w:rsidRPr="00725825">
              <w:rPr>
                <w:rFonts w:ascii="Times New Roman" w:hAnsi="Times New Roman"/>
                <w:sz w:val="24"/>
                <w:szCs w:val="24"/>
                <w:lang w:eastAsia="ru-RU"/>
              </w:rPr>
              <w:t>, улица Объездная</w:t>
            </w:r>
          </w:p>
        </w:tc>
        <w:tc>
          <w:tcPr>
            <w:tcW w:w="5297" w:type="dxa"/>
            <w:vAlign w:val="center"/>
          </w:tcPr>
          <w:p w14:paraId="33735B1D" w14:textId="7E1D1B24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>кадастровый номер 51:18:0000000:</w:t>
            </w:r>
            <w:r w:rsidR="007B6983" w:rsidRPr="00725825">
              <w:rPr>
                <w:rFonts w:ascii="Times New Roman" w:hAnsi="Times New Roman"/>
                <w:sz w:val="24"/>
                <w:szCs w:val="24"/>
              </w:rPr>
              <w:t>7824</w:t>
            </w:r>
          </w:p>
          <w:p w14:paraId="6B7B383B" w14:textId="2C2B45AF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7B6983" w:rsidRPr="00725825">
              <w:rPr>
                <w:rFonts w:ascii="Times New Roman" w:hAnsi="Times New Roman"/>
                <w:sz w:val="24"/>
                <w:szCs w:val="24"/>
              </w:rPr>
              <w:t>69224</w:t>
            </w:r>
            <w:r w:rsidRPr="00725825">
              <w:rPr>
                <w:rFonts w:ascii="Times New Roman" w:hAnsi="Times New Roman"/>
                <w:sz w:val="24"/>
                <w:szCs w:val="24"/>
              </w:rPr>
              <w:t xml:space="preserve"> кв. м., категория земель: земли населенных пунктов,</w:t>
            </w:r>
          </w:p>
          <w:p w14:paraId="71292152" w14:textId="77777777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4"/>
              </w:rPr>
              <w:t xml:space="preserve">виды разрешенного использования: </w:t>
            </w:r>
          </w:p>
          <w:p w14:paraId="5376AB1B" w14:textId="51F04A96" w:rsidR="008671B8" w:rsidRPr="00725825" w:rsidRDefault="008671B8" w:rsidP="0086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25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улично-дорожная сеть</w:t>
            </w:r>
          </w:p>
        </w:tc>
      </w:tr>
    </w:tbl>
    <w:p w14:paraId="0E83531E" w14:textId="24759E06" w:rsidR="001F0F25" w:rsidRPr="00725825" w:rsidRDefault="001F0F25" w:rsidP="007B6983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sectPr w:rsidR="001F0F25" w:rsidRPr="00725825" w:rsidSect="00FF75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10003554"/>
    <w:lvl w:ilvl="0" w:tplc="2B629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41F5A"/>
    <w:rsid w:val="000555DC"/>
    <w:rsid w:val="000C2980"/>
    <w:rsid w:val="001338ED"/>
    <w:rsid w:val="00142902"/>
    <w:rsid w:val="001667FA"/>
    <w:rsid w:val="00171F8F"/>
    <w:rsid w:val="00193AEF"/>
    <w:rsid w:val="001B7AFB"/>
    <w:rsid w:val="001F0A01"/>
    <w:rsid w:val="001F0F25"/>
    <w:rsid w:val="00247786"/>
    <w:rsid w:val="00295D14"/>
    <w:rsid w:val="002C06E8"/>
    <w:rsid w:val="00363489"/>
    <w:rsid w:val="003B48CC"/>
    <w:rsid w:val="00496EAC"/>
    <w:rsid w:val="004A3C6F"/>
    <w:rsid w:val="004B000C"/>
    <w:rsid w:val="004E2E01"/>
    <w:rsid w:val="005265F0"/>
    <w:rsid w:val="00533B4F"/>
    <w:rsid w:val="00586361"/>
    <w:rsid w:val="00610EFB"/>
    <w:rsid w:val="006636EA"/>
    <w:rsid w:val="006E4F39"/>
    <w:rsid w:val="00724F12"/>
    <w:rsid w:val="00725825"/>
    <w:rsid w:val="007523F8"/>
    <w:rsid w:val="0076625F"/>
    <w:rsid w:val="00783B05"/>
    <w:rsid w:val="007A21BF"/>
    <w:rsid w:val="007B6983"/>
    <w:rsid w:val="007C228B"/>
    <w:rsid w:val="0080457C"/>
    <w:rsid w:val="00854134"/>
    <w:rsid w:val="0085751B"/>
    <w:rsid w:val="008671B8"/>
    <w:rsid w:val="00934043"/>
    <w:rsid w:val="009443A0"/>
    <w:rsid w:val="00987F1E"/>
    <w:rsid w:val="009A0C5B"/>
    <w:rsid w:val="009C3175"/>
    <w:rsid w:val="00A015F7"/>
    <w:rsid w:val="00A24680"/>
    <w:rsid w:val="00A63907"/>
    <w:rsid w:val="00A6518D"/>
    <w:rsid w:val="00B14196"/>
    <w:rsid w:val="00B5434C"/>
    <w:rsid w:val="00B56DDA"/>
    <w:rsid w:val="00BA23AE"/>
    <w:rsid w:val="00C44437"/>
    <w:rsid w:val="00C452B1"/>
    <w:rsid w:val="00C95149"/>
    <w:rsid w:val="00CA54E3"/>
    <w:rsid w:val="00CB6EC4"/>
    <w:rsid w:val="00CC4D08"/>
    <w:rsid w:val="00D20C81"/>
    <w:rsid w:val="00E10F3C"/>
    <w:rsid w:val="00E1130F"/>
    <w:rsid w:val="00E35D17"/>
    <w:rsid w:val="00E513F0"/>
    <w:rsid w:val="00F147D1"/>
    <w:rsid w:val="00F55ECB"/>
    <w:rsid w:val="00F56B3C"/>
    <w:rsid w:val="00F712B5"/>
    <w:rsid w:val="00F717AA"/>
    <w:rsid w:val="00FF4A57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7F27-2126-4A8E-855F-24D2E87E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496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21</cp:revision>
  <cp:lastPrinted>2021-12-03T09:28:00Z</cp:lastPrinted>
  <dcterms:created xsi:type="dcterms:W3CDTF">2021-07-20T13:11:00Z</dcterms:created>
  <dcterms:modified xsi:type="dcterms:W3CDTF">2021-12-06T08:21:00Z</dcterms:modified>
</cp:coreProperties>
</file>